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09" w:rsidRPr="004A640D" w:rsidRDefault="00FE6E09" w:rsidP="004458F7">
      <w:pPr>
        <w:pStyle w:val="Prrafodelista"/>
        <w:ind w:left="1416" w:hanging="696"/>
        <w:jc w:val="both"/>
        <w:rPr>
          <w:rFonts w:ascii="Arial" w:hAnsi="Arial" w:cs="Arial"/>
        </w:rPr>
      </w:pPr>
    </w:p>
    <w:p w:rsidR="00D51F92" w:rsidRDefault="00D51F92" w:rsidP="004A640D">
      <w:pPr>
        <w:jc w:val="center"/>
        <w:rPr>
          <w:rFonts w:ascii="Arial" w:hAnsi="Arial" w:cs="Arial"/>
          <w:b/>
        </w:rPr>
      </w:pPr>
    </w:p>
    <w:p w:rsidR="00FE6E09" w:rsidRPr="004A640D" w:rsidRDefault="00FE6E09" w:rsidP="004A640D">
      <w:pPr>
        <w:jc w:val="center"/>
        <w:rPr>
          <w:rFonts w:ascii="Arial" w:hAnsi="Arial" w:cs="Arial"/>
          <w:b/>
        </w:rPr>
      </w:pPr>
      <w:r w:rsidRPr="004A640D">
        <w:rPr>
          <w:rFonts w:ascii="Arial" w:hAnsi="Arial" w:cs="Arial"/>
          <w:b/>
        </w:rPr>
        <w:t>NOTA INFORMATIVA DE LA COMISIÓN PERMANENTE DE FOAL</w:t>
      </w:r>
      <w:r w:rsidR="009B736F" w:rsidRPr="004A640D">
        <w:rPr>
          <w:rFonts w:ascii="Arial" w:hAnsi="Arial" w:cs="Arial"/>
          <w:b/>
        </w:rPr>
        <w:t xml:space="preserve"> – </w:t>
      </w:r>
      <w:r w:rsidR="00A2003A">
        <w:rPr>
          <w:rFonts w:ascii="Arial" w:hAnsi="Arial" w:cs="Arial"/>
          <w:b/>
        </w:rPr>
        <w:t>OCTUBRE</w:t>
      </w:r>
      <w:r w:rsidR="009B736F" w:rsidRPr="004A640D">
        <w:rPr>
          <w:rFonts w:ascii="Arial" w:hAnsi="Arial" w:cs="Arial"/>
          <w:b/>
        </w:rPr>
        <w:t xml:space="preserve"> 2019</w:t>
      </w:r>
    </w:p>
    <w:p w:rsidR="00FE6E09" w:rsidRPr="004A640D" w:rsidRDefault="00FE6E09" w:rsidP="004A640D">
      <w:pPr>
        <w:jc w:val="center"/>
        <w:rPr>
          <w:rFonts w:ascii="Arial" w:hAnsi="Arial" w:cs="Arial"/>
          <w:b/>
        </w:rPr>
      </w:pPr>
    </w:p>
    <w:p w:rsidR="00B56FBF" w:rsidRPr="004A640D" w:rsidRDefault="00B56FBF" w:rsidP="004458F7">
      <w:pPr>
        <w:jc w:val="both"/>
        <w:rPr>
          <w:rFonts w:ascii="Arial" w:hAnsi="Arial" w:cs="Arial"/>
          <w:b/>
        </w:rPr>
      </w:pPr>
    </w:p>
    <w:p w:rsidR="004D5C30" w:rsidRDefault="004A640D" w:rsidP="007E5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</w:t>
      </w:r>
      <w:r w:rsidR="00FE6E09" w:rsidRPr="004A640D">
        <w:rPr>
          <w:rFonts w:ascii="Arial" w:hAnsi="Arial" w:cs="Arial"/>
        </w:rPr>
        <w:t xml:space="preserve">la presente nota, se informa </w:t>
      </w:r>
      <w:r w:rsidR="009D19AC">
        <w:rPr>
          <w:rFonts w:ascii="Arial" w:hAnsi="Arial" w:cs="Arial"/>
        </w:rPr>
        <w:t>brevemente sobre los</w:t>
      </w:r>
      <w:r>
        <w:rPr>
          <w:rFonts w:ascii="Arial" w:hAnsi="Arial" w:cs="Arial"/>
        </w:rPr>
        <w:t xml:space="preserve"> distintos </w:t>
      </w:r>
      <w:r w:rsidR="005A1385" w:rsidRPr="004A640D">
        <w:rPr>
          <w:rFonts w:ascii="Arial" w:hAnsi="Arial" w:cs="Arial"/>
        </w:rPr>
        <w:t>proyectos de cooperación con</w:t>
      </w:r>
      <w:r w:rsidR="00FE6E09" w:rsidRPr="004A640D">
        <w:rPr>
          <w:rFonts w:ascii="Arial" w:hAnsi="Arial" w:cs="Arial"/>
        </w:rPr>
        <w:t xml:space="preserve"> América Latina</w:t>
      </w:r>
      <w:r w:rsidR="007116D7">
        <w:rPr>
          <w:rFonts w:ascii="Arial" w:hAnsi="Arial" w:cs="Arial"/>
        </w:rPr>
        <w:t xml:space="preserve">, dentro de los </w:t>
      </w:r>
      <w:r>
        <w:rPr>
          <w:rFonts w:ascii="Arial" w:hAnsi="Arial" w:cs="Arial"/>
        </w:rPr>
        <w:t xml:space="preserve">programas que desarrolla </w:t>
      </w:r>
      <w:r w:rsidR="007A1223">
        <w:rPr>
          <w:rFonts w:ascii="Arial" w:hAnsi="Arial" w:cs="Arial"/>
        </w:rPr>
        <w:t xml:space="preserve">FOAL, </w:t>
      </w:r>
      <w:r w:rsidR="007A1223" w:rsidRPr="004A640D">
        <w:rPr>
          <w:rFonts w:ascii="Arial" w:hAnsi="Arial" w:cs="Arial"/>
        </w:rPr>
        <w:t>aprobados</w:t>
      </w:r>
      <w:r w:rsidR="00FE6E09" w:rsidRPr="004A640D">
        <w:rPr>
          <w:rFonts w:ascii="Arial" w:hAnsi="Arial" w:cs="Arial"/>
        </w:rPr>
        <w:t xml:space="preserve"> en la reunión de</w:t>
      </w:r>
      <w:r>
        <w:rPr>
          <w:rFonts w:ascii="Arial" w:hAnsi="Arial" w:cs="Arial"/>
        </w:rPr>
        <w:t xml:space="preserve"> la Comisión Permanente </w:t>
      </w:r>
      <w:r w:rsidR="00FE6E09" w:rsidRPr="004A640D">
        <w:rPr>
          <w:rFonts w:ascii="Arial" w:hAnsi="Arial" w:cs="Arial"/>
        </w:rPr>
        <w:t xml:space="preserve">celebrada el pasado </w:t>
      </w:r>
      <w:r w:rsidR="00A2003A">
        <w:rPr>
          <w:rFonts w:ascii="Arial" w:hAnsi="Arial" w:cs="Arial"/>
        </w:rPr>
        <w:t>25</w:t>
      </w:r>
      <w:r w:rsidR="0091186D">
        <w:rPr>
          <w:rFonts w:ascii="Arial" w:hAnsi="Arial" w:cs="Arial"/>
        </w:rPr>
        <w:t xml:space="preserve"> de </w:t>
      </w:r>
      <w:r w:rsidR="00A2003A">
        <w:rPr>
          <w:rFonts w:ascii="Arial" w:hAnsi="Arial" w:cs="Arial"/>
        </w:rPr>
        <w:t>octubre</w:t>
      </w:r>
      <w:r w:rsidR="0091186D">
        <w:rPr>
          <w:rFonts w:ascii="Arial" w:hAnsi="Arial" w:cs="Arial"/>
        </w:rPr>
        <w:t xml:space="preserve"> de 2019</w:t>
      </w:r>
      <w:r w:rsidR="00FE6E09" w:rsidRPr="004A640D">
        <w:rPr>
          <w:rFonts w:ascii="Arial" w:hAnsi="Arial" w:cs="Arial"/>
        </w:rPr>
        <w:t>:</w:t>
      </w:r>
    </w:p>
    <w:p w:rsidR="004458F7" w:rsidRDefault="004458F7" w:rsidP="004458F7">
      <w:pPr>
        <w:jc w:val="both"/>
        <w:rPr>
          <w:rFonts w:ascii="Arial" w:hAnsi="Arial" w:cs="Arial"/>
        </w:rPr>
      </w:pPr>
    </w:p>
    <w:p w:rsidR="006726C1" w:rsidRDefault="006726C1" w:rsidP="004458F7">
      <w:pPr>
        <w:jc w:val="both"/>
        <w:rPr>
          <w:rFonts w:ascii="Arial" w:hAnsi="Arial" w:cs="Arial"/>
        </w:rPr>
      </w:pPr>
    </w:p>
    <w:p w:rsidR="00A2003A" w:rsidRDefault="00A2003A" w:rsidP="006726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INCLUSIÓN EDUCATIVA</w:t>
      </w:r>
    </w:p>
    <w:p w:rsidR="00530383" w:rsidRDefault="00530383" w:rsidP="00530383">
      <w:pPr>
        <w:pStyle w:val="Prrafodelista"/>
        <w:jc w:val="both"/>
        <w:rPr>
          <w:rFonts w:ascii="Arial" w:hAnsi="Arial" w:cs="Arial"/>
          <w:b/>
        </w:rPr>
      </w:pPr>
    </w:p>
    <w:p w:rsidR="00A2003A" w:rsidRDefault="00A2003A" w:rsidP="00A2003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Operativo Anual </w:t>
      </w:r>
      <w:r w:rsidR="00530383">
        <w:rPr>
          <w:rFonts w:ascii="Arial" w:hAnsi="Arial" w:cs="Arial"/>
          <w:b/>
        </w:rPr>
        <w:t xml:space="preserve">2019-2020 </w:t>
      </w:r>
      <w:r>
        <w:rPr>
          <w:rFonts w:ascii="Arial" w:hAnsi="Arial" w:cs="Arial"/>
          <w:b/>
        </w:rPr>
        <w:t>del Ministerio de Educación de República Dominicana</w:t>
      </w:r>
    </w:p>
    <w:p w:rsidR="00A2003A" w:rsidRDefault="00A2003A" w:rsidP="00A2003A">
      <w:pPr>
        <w:jc w:val="both"/>
        <w:rPr>
          <w:rFonts w:ascii="Arial" w:hAnsi="Arial" w:cs="Arial"/>
          <w:b/>
        </w:rPr>
      </w:pPr>
    </w:p>
    <w:p w:rsidR="00A2003A" w:rsidRDefault="00A2003A" w:rsidP="00A20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parte del Convenio Marco entre el Ministerio de Educación de España, la Organización de Estados Iberoamericanos y FOAL, al que están adheridos varios Ministerios de Educación de América Latina para trabajar por la inclusión educativa de los estudiantes con discapacidad visual, la Comisión Permanente ha aprobado esta actuación</w:t>
      </w:r>
      <w:r w:rsidR="00BB3A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ejecutar</w:t>
      </w:r>
      <w:r w:rsidR="00BB3A3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junto a las autoridades educativas de la República Dominicana. </w:t>
      </w:r>
      <w:r w:rsidR="00712475">
        <w:rPr>
          <w:rFonts w:ascii="Arial" w:hAnsi="Arial" w:cs="Arial"/>
        </w:rPr>
        <w:t xml:space="preserve">En este proyecto, FOAL trabajará para fortalecer la producción de recursos didácticos para estudiantes con discapacidad visual y sordoceguera, así como para reforzar las competencias de los maestros itinerantes en la atención de estos estudiantes. </w:t>
      </w:r>
    </w:p>
    <w:p w:rsidR="00712475" w:rsidRDefault="00712475" w:rsidP="00A2003A">
      <w:pPr>
        <w:jc w:val="both"/>
        <w:rPr>
          <w:rFonts w:ascii="Arial" w:hAnsi="Arial" w:cs="Arial"/>
        </w:rPr>
      </w:pPr>
    </w:p>
    <w:p w:rsidR="00712475" w:rsidRPr="00530383" w:rsidRDefault="00530383" w:rsidP="00712475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530383">
        <w:rPr>
          <w:rFonts w:ascii="Arial" w:hAnsi="Arial" w:cs="Arial"/>
          <w:b/>
        </w:rPr>
        <w:t xml:space="preserve">Proyecto ‘Educación de calidad con equidad’ de la Escuela Pilar Salinas de Honduras. </w:t>
      </w:r>
    </w:p>
    <w:p w:rsidR="00530383" w:rsidRDefault="00530383" w:rsidP="00530383">
      <w:pPr>
        <w:jc w:val="both"/>
        <w:rPr>
          <w:rFonts w:ascii="Arial" w:hAnsi="Arial" w:cs="Arial"/>
        </w:rPr>
      </w:pPr>
    </w:p>
    <w:p w:rsidR="00530383" w:rsidRDefault="005B6C5D" w:rsidP="00530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Permanente de FOAL aprueba financiar esta propuesta de la Escuela Pilar Salinas de Honduras, a la que están vinculadas 187 personas con discapacidad visual ya sea a través de sus servicios educativos y/o de rehabilitación. De ellas, 64 estudiantes viven en extrema pobreza y 19 presentan una enfermedad o discapacidad múltiple asociada, además de la visual. El objetivo de la presente actuación es fortalecer los servicios de la Pilar Salinas a través de dotación de material, capacitación y acompañamiento a los docentes, visitas domiciliarias y formación en la detección de la discapacidad visual mediante Brigadas de Detección</w:t>
      </w:r>
      <w:r w:rsidR="005B0C05">
        <w:rPr>
          <w:rFonts w:ascii="Arial" w:hAnsi="Arial" w:cs="Arial"/>
        </w:rPr>
        <w:t>, tratando que un alto porcentaje de esos 187 alumnos atendidos puedan incorporarse a un modelo de inclusión educativa.</w:t>
      </w:r>
      <w:r>
        <w:rPr>
          <w:rFonts w:ascii="Arial" w:hAnsi="Arial" w:cs="Arial"/>
        </w:rPr>
        <w:t xml:space="preserve"> </w:t>
      </w:r>
    </w:p>
    <w:p w:rsidR="00070DE7" w:rsidRPr="00530383" w:rsidRDefault="00070DE7" w:rsidP="00530383">
      <w:pPr>
        <w:jc w:val="both"/>
        <w:rPr>
          <w:rFonts w:ascii="Arial" w:hAnsi="Arial" w:cs="Arial"/>
        </w:rPr>
      </w:pPr>
    </w:p>
    <w:p w:rsidR="00A2003A" w:rsidRDefault="00A2003A" w:rsidP="00A2003A">
      <w:pPr>
        <w:pStyle w:val="Prrafodelista"/>
        <w:jc w:val="both"/>
        <w:rPr>
          <w:rFonts w:ascii="Arial" w:hAnsi="Arial" w:cs="Arial"/>
          <w:b/>
        </w:rPr>
      </w:pPr>
    </w:p>
    <w:p w:rsidR="006726C1" w:rsidRPr="006726C1" w:rsidRDefault="00A2003A" w:rsidP="006726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FOAL VIOLETA DE EMPODERAMIENTO DE MUJERES CON DISCAPACIDAD VISUAL</w:t>
      </w:r>
    </w:p>
    <w:p w:rsidR="006726C1" w:rsidRDefault="006726C1" w:rsidP="006726C1">
      <w:pPr>
        <w:jc w:val="both"/>
        <w:rPr>
          <w:rFonts w:ascii="Arial" w:hAnsi="Arial" w:cs="Arial"/>
          <w:b/>
        </w:rPr>
      </w:pPr>
    </w:p>
    <w:p w:rsidR="005B6C5D" w:rsidRPr="00E76ED0" w:rsidRDefault="00E76ED0" w:rsidP="006726C1">
      <w:pPr>
        <w:jc w:val="both"/>
        <w:rPr>
          <w:rFonts w:ascii="Arial" w:hAnsi="Arial" w:cs="Arial"/>
        </w:rPr>
      </w:pPr>
      <w:r w:rsidRPr="00E76ED0">
        <w:rPr>
          <w:rFonts w:ascii="Arial" w:hAnsi="Arial" w:cs="Arial"/>
        </w:rPr>
        <w:t xml:space="preserve">La Comisión Permanente </w:t>
      </w:r>
      <w:r>
        <w:rPr>
          <w:rFonts w:ascii="Arial" w:hAnsi="Arial" w:cs="Arial"/>
        </w:rPr>
        <w:t xml:space="preserve">ha procedido a valorar los 13 proyectos presentados a la convocatoria 2019 </w:t>
      </w:r>
      <w:r w:rsidR="00497BBC">
        <w:rPr>
          <w:rFonts w:ascii="Arial" w:hAnsi="Arial" w:cs="Arial"/>
        </w:rPr>
        <w:t>de FOAL Violeta, el programa de empoderamiento de mujeres con discapacidad de América Latina. Han quedado aprobados los siguientes:</w:t>
      </w:r>
    </w:p>
    <w:p w:rsidR="005B6C5D" w:rsidRPr="006726C1" w:rsidRDefault="005B6C5D" w:rsidP="006726C1">
      <w:pPr>
        <w:jc w:val="both"/>
        <w:rPr>
          <w:rFonts w:ascii="Arial" w:hAnsi="Arial" w:cs="Arial"/>
          <w:b/>
        </w:rPr>
      </w:pPr>
    </w:p>
    <w:p w:rsidR="00AE6DEF" w:rsidRPr="00A43E02" w:rsidRDefault="00901681" w:rsidP="00A43E02">
      <w:pPr>
        <w:pStyle w:val="Prrafodelista"/>
        <w:numPr>
          <w:ilvl w:val="0"/>
          <w:numId w:val="20"/>
        </w:numPr>
        <w:rPr>
          <w:rFonts w:ascii="Arial" w:hAnsi="Arial" w:cs="Arial"/>
          <w:b/>
        </w:rPr>
      </w:pPr>
      <w:r w:rsidRPr="00A43E02">
        <w:rPr>
          <w:rFonts w:ascii="Arial" w:hAnsi="Arial" w:cs="Arial"/>
          <w:b/>
        </w:rPr>
        <w:t>P</w:t>
      </w:r>
      <w:r w:rsidR="00AE6DEF" w:rsidRPr="00A43E02">
        <w:rPr>
          <w:rFonts w:ascii="Arial" w:hAnsi="Arial" w:cs="Arial"/>
          <w:b/>
        </w:rPr>
        <w:t>royecto</w:t>
      </w:r>
      <w:r w:rsidR="0091186D" w:rsidRPr="00A43E02">
        <w:rPr>
          <w:rFonts w:ascii="Arial" w:hAnsi="Arial" w:cs="Arial"/>
          <w:b/>
        </w:rPr>
        <w:t xml:space="preserve"> </w:t>
      </w:r>
      <w:r w:rsidR="00AE6DEF" w:rsidRPr="00A43E02">
        <w:rPr>
          <w:rFonts w:ascii="Arial" w:hAnsi="Arial" w:cs="Arial"/>
          <w:b/>
        </w:rPr>
        <w:t>‘</w:t>
      </w:r>
      <w:r w:rsidR="00A43E02" w:rsidRPr="00A43E02">
        <w:rPr>
          <w:rFonts w:ascii="Arial" w:hAnsi="Arial" w:cs="Arial"/>
          <w:b/>
        </w:rPr>
        <w:t xml:space="preserve">Mujeres de colores’, de la Fundación María Elena Restrepo - </w:t>
      </w:r>
      <w:r w:rsidR="00BB3A36" w:rsidRPr="00A43E02">
        <w:rPr>
          <w:rFonts w:ascii="Arial" w:hAnsi="Arial" w:cs="Arial"/>
          <w:b/>
        </w:rPr>
        <w:t>Fundavé (</w:t>
      </w:r>
      <w:r w:rsidR="00A43E02" w:rsidRPr="00A43E02">
        <w:rPr>
          <w:rFonts w:ascii="Arial" w:hAnsi="Arial" w:cs="Arial"/>
          <w:b/>
        </w:rPr>
        <w:t>Colombia)</w:t>
      </w:r>
    </w:p>
    <w:p w:rsidR="00163969" w:rsidRDefault="00163969" w:rsidP="009B736F">
      <w:pPr>
        <w:jc w:val="both"/>
        <w:rPr>
          <w:rFonts w:ascii="Arial" w:hAnsi="Arial" w:cs="Arial"/>
        </w:rPr>
      </w:pPr>
    </w:p>
    <w:p w:rsidR="00AC5965" w:rsidRPr="00AC5965" w:rsidRDefault="00AE6DEF" w:rsidP="00AC5965">
      <w:pPr>
        <w:jc w:val="both"/>
        <w:rPr>
          <w:szCs w:val="20"/>
        </w:rPr>
      </w:pPr>
      <w:r w:rsidRPr="00AC5965">
        <w:rPr>
          <w:rFonts w:ascii="Arial" w:hAnsi="Arial" w:cs="Arial"/>
        </w:rPr>
        <w:lastRenderedPageBreak/>
        <w:t xml:space="preserve">Se acuerda </w:t>
      </w:r>
      <w:r w:rsidR="00AC5965" w:rsidRPr="00AC5965">
        <w:rPr>
          <w:rFonts w:ascii="Arial" w:hAnsi="Arial" w:cs="Arial"/>
        </w:rPr>
        <w:t xml:space="preserve">poner en marcha esta iniciativa, en la que se creará un programa de liderazgo para </w:t>
      </w:r>
      <w:r w:rsidR="004C4167">
        <w:rPr>
          <w:rFonts w:ascii="Arial" w:hAnsi="Arial" w:cs="Arial"/>
        </w:rPr>
        <w:t xml:space="preserve">40 </w:t>
      </w:r>
      <w:r w:rsidR="00AC5965" w:rsidRPr="00AC5965">
        <w:rPr>
          <w:rFonts w:ascii="Arial" w:hAnsi="Arial" w:cs="Arial"/>
        </w:rPr>
        <w:t>mujeres con discapacidad visual de Barr</w:t>
      </w:r>
      <w:r w:rsidR="00BB3A36">
        <w:rPr>
          <w:rFonts w:ascii="Arial" w:hAnsi="Arial" w:cs="Arial"/>
        </w:rPr>
        <w:t>a</w:t>
      </w:r>
      <w:r w:rsidR="00AC5965" w:rsidRPr="00AC5965">
        <w:rPr>
          <w:rFonts w:ascii="Arial" w:hAnsi="Arial" w:cs="Arial"/>
        </w:rPr>
        <w:t xml:space="preserve">nquilla </w:t>
      </w:r>
      <w:r w:rsidR="00BB3A36">
        <w:rPr>
          <w:rFonts w:ascii="Arial" w:hAnsi="Arial" w:cs="Arial"/>
        </w:rPr>
        <w:t>que permita el empoderamiento</w:t>
      </w:r>
      <w:r w:rsidR="00AC5965" w:rsidRPr="00AC5965">
        <w:rPr>
          <w:rFonts w:ascii="Arial" w:hAnsi="Arial" w:cs="Arial"/>
        </w:rPr>
        <w:t xml:space="preserve"> </w:t>
      </w:r>
      <w:r w:rsidR="00BB3A36">
        <w:rPr>
          <w:rFonts w:ascii="Arial" w:hAnsi="Arial" w:cs="Arial"/>
        </w:rPr>
        <w:t xml:space="preserve">y </w:t>
      </w:r>
      <w:r w:rsidR="00AC5965" w:rsidRPr="00AC5965">
        <w:rPr>
          <w:rFonts w:ascii="Arial" w:hAnsi="Arial" w:cs="Arial"/>
        </w:rPr>
        <w:t>desarrollo</w:t>
      </w:r>
      <w:r w:rsidR="00BB3A36">
        <w:rPr>
          <w:rFonts w:ascii="Arial" w:hAnsi="Arial" w:cs="Arial"/>
        </w:rPr>
        <w:t xml:space="preserve"> de</w:t>
      </w:r>
      <w:r w:rsidR="00AC5965" w:rsidRPr="00AC5965">
        <w:rPr>
          <w:rFonts w:ascii="Arial" w:hAnsi="Arial" w:cs="Arial"/>
        </w:rPr>
        <w:t xml:space="preserve"> competencias, capacidades y habilidades sociales para su inclusión laboral, familiar </w:t>
      </w:r>
      <w:r w:rsidR="00BB3A36">
        <w:rPr>
          <w:rFonts w:ascii="Arial" w:hAnsi="Arial" w:cs="Arial"/>
        </w:rPr>
        <w:t xml:space="preserve"> </w:t>
      </w:r>
      <w:r w:rsidR="00AC5965" w:rsidRPr="00AC5965">
        <w:rPr>
          <w:rFonts w:ascii="Arial" w:hAnsi="Arial" w:cs="Arial"/>
        </w:rPr>
        <w:t xml:space="preserve">y comunitaria. Idealmente, de este proyecto germinará una nueva asociación de mujeres con discapacidad visual, además de realizar acciones de toma de conciencia y de promover el sustento económico de mujeres con discapacidad visual a partir de estrategias de formación, gestión y </w:t>
      </w:r>
      <w:r w:rsidR="00BB3A36">
        <w:rPr>
          <w:rFonts w:ascii="Arial" w:hAnsi="Arial" w:cs="Arial"/>
        </w:rPr>
        <w:t>visibilización</w:t>
      </w:r>
      <w:r w:rsidR="00AC5965" w:rsidRPr="00AC5965">
        <w:rPr>
          <w:szCs w:val="20"/>
        </w:rPr>
        <w:t xml:space="preserve">. </w:t>
      </w:r>
    </w:p>
    <w:p w:rsidR="00AC5965" w:rsidRPr="00AC5965" w:rsidRDefault="00AC5965" w:rsidP="00AC5965">
      <w:pPr>
        <w:pStyle w:val="Prrafodelista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AC5965">
        <w:rPr>
          <w:rFonts w:ascii="Arial" w:hAnsi="Arial" w:cs="Arial"/>
          <w:b/>
          <w:color w:val="000000"/>
        </w:rPr>
        <w:t xml:space="preserve">Proyecto ‘Empoderando a la mujer con discapacidad visual afrodescendiente y de la nativa etnia </w:t>
      </w:r>
      <w:r w:rsidR="004C4167">
        <w:rPr>
          <w:rFonts w:ascii="Arial" w:hAnsi="Arial" w:cs="Arial"/>
          <w:b/>
          <w:color w:val="000000"/>
        </w:rPr>
        <w:t>M</w:t>
      </w:r>
      <w:r w:rsidRPr="00AC5965">
        <w:rPr>
          <w:rFonts w:ascii="Arial" w:hAnsi="Arial" w:cs="Arial"/>
          <w:b/>
          <w:color w:val="000000"/>
        </w:rPr>
        <w:t>isquita de la Costa Caribe de Nicaragua’, de la Organización de Ciegos de Nicaragua Maricela Toledo Ascencio</w:t>
      </w:r>
      <w:r>
        <w:rPr>
          <w:rFonts w:ascii="Arial" w:hAnsi="Arial" w:cs="Arial"/>
          <w:b/>
          <w:color w:val="000000"/>
        </w:rPr>
        <w:t>.</w:t>
      </w:r>
    </w:p>
    <w:p w:rsidR="00AC5965" w:rsidRPr="004C4167" w:rsidRDefault="004C4167" w:rsidP="00AC5965">
      <w:pPr>
        <w:pStyle w:val="Encabezado"/>
        <w:tabs>
          <w:tab w:val="clear" w:pos="4252"/>
          <w:tab w:val="clear" w:pos="8504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lang w:eastAsia="es-ES"/>
        </w:rPr>
      </w:pPr>
      <w:r w:rsidRPr="004C4167">
        <w:rPr>
          <w:rFonts w:ascii="Arial" w:hAnsi="Arial" w:cs="Arial"/>
          <w:color w:val="000000"/>
          <w:lang w:eastAsia="es-ES"/>
        </w:rPr>
        <w:t xml:space="preserve">También se trabajará en el empoderamiento de </w:t>
      </w:r>
      <w:r>
        <w:rPr>
          <w:rFonts w:ascii="Arial" w:hAnsi="Arial" w:cs="Arial"/>
          <w:color w:val="000000"/>
          <w:lang w:eastAsia="es-ES"/>
        </w:rPr>
        <w:t>250 mujeres</w:t>
      </w:r>
      <w:r w:rsidRPr="00762990">
        <w:rPr>
          <w:rFonts w:ascii="Arial" w:hAnsi="Arial" w:cs="Arial"/>
          <w:color w:val="000000"/>
          <w:lang w:eastAsia="es-ES"/>
        </w:rPr>
        <w:t xml:space="preserve"> con discapacidad visual afrodescendiente y </w:t>
      </w:r>
      <w:r>
        <w:rPr>
          <w:rFonts w:ascii="Arial" w:hAnsi="Arial" w:cs="Arial"/>
          <w:color w:val="000000"/>
          <w:lang w:eastAsia="es-ES"/>
        </w:rPr>
        <w:t xml:space="preserve">de la etnia Misquita de la costa caribe de Nicaragua, favoreciendo su participación activa </w:t>
      </w:r>
      <w:r w:rsidRPr="00762990">
        <w:rPr>
          <w:rFonts w:ascii="Arial" w:hAnsi="Arial" w:cs="Arial"/>
          <w:color w:val="000000"/>
          <w:lang w:eastAsia="es-ES"/>
        </w:rPr>
        <w:t>en espacios donde se abordan temas relevantes</w:t>
      </w:r>
      <w:r>
        <w:rPr>
          <w:rFonts w:ascii="Arial" w:hAnsi="Arial" w:cs="Arial"/>
          <w:color w:val="000000"/>
          <w:lang w:eastAsia="es-ES"/>
        </w:rPr>
        <w:t xml:space="preserve">. Asimismo, se trabajará en coordinación con el Programa ÁGORA Nicaragua para que estas mujeres accedan a cursos de formación y encuentren un modo de vida independiente también en lo económico. </w:t>
      </w:r>
    </w:p>
    <w:p w:rsidR="002A6236" w:rsidRDefault="00070DE7" w:rsidP="00070DE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070DE7">
        <w:rPr>
          <w:rFonts w:ascii="Arial" w:hAnsi="Arial" w:cs="Arial"/>
          <w:b/>
        </w:rPr>
        <w:t xml:space="preserve">Proyecto ‘Mejorando las condiciones de vida de las mujeres nicaragüenses con sordoceguera’, de la Asociación de Sordociegos de Nicaragua. </w:t>
      </w:r>
    </w:p>
    <w:p w:rsidR="00070DE7" w:rsidRPr="00070DE7" w:rsidRDefault="00070DE7" w:rsidP="00070DE7">
      <w:pPr>
        <w:pStyle w:val="Prrafodelista"/>
        <w:jc w:val="both"/>
        <w:rPr>
          <w:rFonts w:ascii="Arial" w:hAnsi="Arial" w:cs="Arial"/>
          <w:b/>
        </w:rPr>
      </w:pPr>
    </w:p>
    <w:p w:rsidR="00070DE7" w:rsidRPr="00070DE7" w:rsidRDefault="00070DE7" w:rsidP="001B64C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mujeres con sordoceguera también se beneficiarán de FOAL Violeta de la mano de la Asociación de Sordociegos de Nicaragua. Con este proyecto, </w:t>
      </w:r>
      <w:r w:rsidR="001B64C8">
        <w:rPr>
          <w:rFonts w:ascii="Arial" w:hAnsi="Arial" w:cs="Arial"/>
        </w:rPr>
        <w:t xml:space="preserve">98 mujeres </w:t>
      </w:r>
      <w:r w:rsidR="005B0C05">
        <w:rPr>
          <w:rFonts w:ascii="Arial" w:hAnsi="Arial" w:cs="Arial"/>
        </w:rPr>
        <w:t xml:space="preserve">con sordoceguera </w:t>
      </w:r>
      <w:r w:rsidR="001B64C8">
        <w:rPr>
          <w:rFonts w:ascii="Arial" w:hAnsi="Arial" w:cs="Arial"/>
        </w:rPr>
        <w:t xml:space="preserve">elaborarán su propio plan de vida y se formarán a través de las Leyes </w:t>
      </w:r>
      <w:r w:rsidR="001B64C8" w:rsidRPr="001B64C8">
        <w:rPr>
          <w:rFonts w:ascii="Arial" w:hAnsi="Arial" w:cs="Arial"/>
        </w:rPr>
        <w:t>763 y 779, así como de la Convención de Derechos de las Personas con Discapacidad.</w:t>
      </w:r>
      <w:r w:rsidR="001B64C8" w:rsidRPr="005074A1">
        <w:rPr>
          <w:rFonts w:ascii="Arial" w:hAnsi="Arial" w:cs="Arial"/>
        </w:rPr>
        <w:t xml:space="preserve"> </w:t>
      </w:r>
      <w:r w:rsidR="005074A1" w:rsidRPr="005074A1">
        <w:rPr>
          <w:rFonts w:ascii="Arial" w:hAnsi="Arial" w:cs="Arial"/>
        </w:rPr>
        <w:t xml:space="preserve">El presente proyecto contempla actividades para el fortalecimiento de dicha Asociación, además del trabajo con las autoridades para la </w:t>
      </w:r>
      <w:r w:rsidR="00BB3A36" w:rsidRPr="005074A1">
        <w:rPr>
          <w:rFonts w:ascii="Arial" w:hAnsi="Arial" w:cs="Arial"/>
        </w:rPr>
        <w:t>mejora</w:t>
      </w:r>
      <w:r w:rsidR="005074A1" w:rsidRPr="005074A1">
        <w:rPr>
          <w:rFonts w:ascii="Arial" w:hAnsi="Arial" w:cs="Arial"/>
        </w:rPr>
        <w:t xml:space="preserve"> en la atención de las mujeres sordociegas y la prevención de la violencia de género.</w:t>
      </w:r>
      <w:r w:rsidR="005074A1">
        <w:rPr>
          <w:sz w:val="23"/>
          <w:szCs w:val="23"/>
        </w:rPr>
        <w:t xml:space="preserve"> </w:t>
      </w:r>
      <w:r>
        <w:rPr>
          <w:rFonts w:ascii="Arial" w:hAnsi="Arial" w:cs="Arial"/>
        </w:rPr>
        <w:t xml:space="preserve"> </w:t>
      </w:r>
    </w:p>
    <w:p w:rsidR="00901681" w:rsidRDefault="00901681" w:rsidP="009B736F">
      <w:pPr>
        <w:jc w:val="both"/>
        <w:rPr>
          <w:rFonts w:ascii="Arial" w:hAnsi="Arial" w:cs="Arial"/>
        </w:rPr>
      </w:pPr>
    </w:p>
    <w:p w:rsidR="00481AFA" w:rsidRDefault="00481AFA" w:rsidP="00481AFA">
      <w:pPr>
        <w:pStyle w:val="Cuadrculamedia1-nfasis21"/>
        <w:jc w:val="both"/>
        <w:rPr>
          <w:rFonts w:ascii="Arial" w:hAnsi="Arial" w:cs="Arial"/>
          <w:b/>
        </w:rPr>
      </w:pPr>
    </w:p>
    <w:p w:rsidR="005A1385" w:rsidRPr="007E5BFA" w:rsidRDefault="006726C1" w:rsidP="005A1385">
      <w:pPr>
        <w:pStyle w:val="Cuadrculamedia1-nfasis21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</w:t>
      </w:r>
      <w:r w:rsidR="007E5BF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CONVENIOS</w:t>
      </w:r>
    </w:p>
    <w:p w:rsidR="00D51F92" w:rsidRDefault="00D51F92" w:rsidP="00D51F92">
      <w:pPr>
        <w:pStyle w:val="Prrafodelista"/>
        <w:jc w:val="both"/>
        <w:rPr>
          <w:rFonts w:ascii="Arial" w:hAnsi="Arial" w:cs="Arial"/>
          <w:b/>
        </w:rPr>
      </w:pPr>
    </w:p>
    <w:p w:rsidR="00C042B1" w:rsidRPr="00785E3D" w:rsidRDefault="00C042B1" w:rsidP="00785E3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785E3D">
        <w:rPr>
          <w:rFonts w:ascii="Arial" w:hAnsi="Arial" w:cs="Arial"/>
          <w:b/>
        </w:rPr>
        <w:t>Convenio de</w:t>
      </w:r>
      <w:r w:rsidR="00D3548E">
        <w:rPr>
          <w:rFonts w:ascii="Arial" w:hAnsi="Arial" w:cs="Arial"/>
          <w:b/>
        </w:rPr>
        <w:t xml:space="preserve"> Cooperación Interinstitucional para la ejecución del Programa ÁGORA República Dominicana </w:t>
      </w:r>
      <w:r w:rsidR="00BB3A36">
        <w:rPr>
          <w:rFonts w:ascii="Arial" w:hAnsi="Arial" w:cs="Arial"/>
          <w:b/>
        </w:rPr>
        <w:t>2019-2022</w:t>
      </w:r>
    </w:p>
    <w:p w:rsidR="00C042B1" w:rsidRDefault="00C042B1" w:rsidP="005A1385">
      <w:pPr>
        <w:jc w:val="both"/>
        <w:rPr>
          <w:sz w:val="23"/>
          <w:szCs w:val="23"/>
        </w:rPr>
      </w:pPr>
    </w:p>
    <w:p w:rsidR="007116D7" w:rsidRPr="00785E3D" w:rsidRDefault="00D3548E" w:rsidP="00785E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Dando continuidad a las actuaciones en materia de inclusión laboral llevadas a cabo en República Dominicana durante los últimos años, FOAL reafirma su compromiso con la formación e intermediación laboral de las personas con discapacidad visual. Suscrito por FOAL, el Ministerio de Trabajo, el Consejo Nacional de la Discapacidad, el Instituto Nacional de Formación Técnico Profesional y la Fundación Dominicana de Ciegos, el acuerdo se extiende durante los próximos tres años. </w:t>
      </w:r>
    </w:p>
    <w:p w:rsidR="007116D7" w:rsidRDefault="007116D7" w:rsidP="007116D7">
      <w:pPr>
        <w:pStyle w:val="Default"/>
        <w:ind w:left="720"/>
        <w:jc w:val="right"/>
        <w:rPr>
          <w:rFonts w:ascii="Arial" w:hAnsi="Arial" w:cs="Arial"/>
        </w:rPr>
      </w:pPr>
    </w:p>
    <w:p w:rsidR="00163969" w:rsidRDefault="00163969" w:rsidP="007116D7">
      <w:pPr>
        <w:pStyle w:val="Default"/>
        <w:ind w:left="720"/>
        <w:jc w:val="right"/>
        <w:rPr>
          <w:rFonts w:ascii="Arial" w:hAnsi="Arial" w:cs="Arial"/>
        </w:rPr>
      </w:pPr>
    </w:p>
    <w:p w:rsidR="00D3548E" w:rsidRDefault="00D3548E" w:rsidP="007116D7">
      <w:pPr>
        <w:pStyle w:val="Default"/>
        <w:ind w:left="720"/>
        <w:jc w:val="right"/>
        <w:rPr>
          <w:rFonts w:ascii="Arial" w:hAnsi="Arial" w:cs="Arial"/>
        </w:rPr>
      </w:pPr>
    </w:p>
    <w:p w:rsidR="00B56FBF" w:rsidRPr="004A640D" w:rsidRDefault="00901681" w:rsidP="007116D7">
      <w:pPr>
        <w:pStyle w:val="Default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Madrid, </w:t>
      </w:r>
      <w:r w:rsidR="00BB7F81">
        <w:rPr>
          <w:rFonts w:ascii="Arial" w:hAnsi="Arial" w:cs="Arial"/>
        </w:rPr>
        <w:t>11</w:t>
      </w:r>
      <w:r w:rsidR="007116D7">
        <w:rPr>
          <w:rFonts w:ascii="Arial" w:hAnsi="Arial" w:cs="Arial"/>
        </w:rPr>
        <w:t xml:space="preserve"> de </w:t>
      </w:r>
      <w:r w:rsidR="00BB7F81">
        <w:rPr>
          <w:rFonts w:ascii="Arial" w:hAnsi="Arial" w:cs="Arial"/>
        </w:rPr>
        <w:t>noviembre</w:t>
      </w:r>
      <w:bookmarkStart w:id="0" w:name="_GoBack"/>
      <w:bookmarkEnd w:id="0"/>
      <w:r w:rsidR="007116D7">
        <w:rPr>
          <w:rFonts w:ascii="Arial" w:hAnsi="Arial" w:cs="Arial"/>
        </w:rPr>
        <w:t xml:space="preserve"> de 2019</w:t>
      </w:r>
    </w:p>
    <w:sectPr w:rsidR="00B56FBF" w:rsidRPr="004A640D" w:rsidSect="004957B9">
      <w:headerReference w:type="default" r:id="rId7"/>
      <w:footerReference w:type="default" r:id="rId8"/>
      <w:pgSz w:w="11907" w:h="16840" w:code="9"/>
      <w:pgMar w:top="1418" w:right="1134" w:bottom="1418" w:left="1134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09" w:rsidRDefault="00FE6E09">
      <w:r>
        <w:separator/>
      </w:r>
    </w:p>
  </w:endnote>
  <w:endnote w:type="continuationSeparator" w:id="0">
    <w:p w:rsidR="00FE6E09" w:rsidRDefault="00FE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1D" w:rsidRPr="00A25D2C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Fundación ONCE para la Solidaridad con Personas Ciegas de América Latina</w:t>
    </w:r>
  </w:p>
  <w:p w:rsidR="00C97A1D" w:rsidRDefault="00C97A1D" w:rsidP="00FD43A8">
    <w:pPr>
      <w:jc w:val="center"/>
      <w:rPr>
        <w:b/>
        <w:sz w:val="18"/>
        <w:szCs w:val="18"/>
      </w:rPr>
    </w:pPr>
    <w:r w:rsidRPr="00A25D2C">
      <w:rPr>
        <w:b/>
        <w:sz w:val="18"/>
        <w:szCs w:val="18"/>
      </w:rPr>
      <w:t>José Ortega y Gasset, 18 – 28006 Madrid – Tel.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34-914365300 Fax: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34-91</w:t>
    </w:r>
    <w:r w:rsidR="0083622F">
      <w:rPr>
        <w:b/>
        <w:sz w:val="18"/>
        <w:szCs w:val="18"/>
      </w:rPr>
      <w:t>4365835</w:t>
    </w:r>
    <w:r w:rsidRPr="00A25D2C">
      <w:rPr>
        <w:b/>
        <w:sz w:val="18"/>
        <w:szCs w:val="18"/>
      </w:rPr>
      <w:t xml:space="preserve"> Email:</w:t>
    </w:r>
    <w:r w:rsidR="007A1223">
      <w:rPr>
        <w:b/>
        <w:sz w:val="18"/>
        <w:szCs w:val="18"/>
      </w:rPr>
      <w:t xml:space="preserve"> </w:t>
    </w:r>
    <w:r w:rsidRPr="00A25D2C">
      <w:rPr>
        <w:b/>
        <w:sz w:val="18"/>
        <w:szCs w:val="18"/>
      </w:rPr>
      <w:t>foal@once.es</w:t>
    </w:r>
  </w:p>
  <w:p w:rsidR="00B50A04" w:rsidRDefault="00B50A04" w:rsidP="00FD43A8">
    <w:pPr>
      <w:jc w:val="center"/>
      <w:rPr>
        <w:b/>
        <w:sz w:val="18"/>
        <w:szCs w:val="18"/>
      </w:rPr>
    </w:pPr>
    <w:r>
      <w:rPr>
        <w:b/>
        <w:sz w:val="18"/>
        <w:szCs w:val="18"/>
      </w:rPr>
      <w:t>Inscrita en el Registro de Fundaciones Asistenciales bajo el nº28/1088 con fecha 1 de julio 1998. CIF: G82040445</w:t>
    </w:r>
  </w:p>
  <w:p w:rsidR="00C97A1D" w:rsidRPr="00A25D2C" w:rsidRDefault="00C97A1D" w:rsidP="00FD43A8">
    <w:pPr>
      <w:jc w:val="center"/>
      <w:rPr>
        <w:b/>
        <w:sz w:val="18"/>
        <w:szCs w:val="18"/>
      </w:rPr>
    </w:pPr>
  </w:p>
  <w:p w:rsidR="00C97A1D" w:rsidRDefault="00C97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09" w:rsidRDefault="00FE6E09">
      <w:r>
        <w:separator/>
      </w:r>
    </w:p>
  </w:footnote>
  <w:footnote w:type="continuationSeparator" w:id="0">
    <w:p w:rsidR="00FE6E09" w:rsidRDefault="00FE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1D" w:rsidRDefault="0087302A" w:rsidP="00FD43A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024360" cy="753400"/>
          <wp:effectExtent l="0" t="0" r="444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al_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75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5DB9"/>
      </v:shape>
    </w:pict>
  </w:numPicBullet>
  <w:abstractNum w:abstractNumId="0" w15:restartNumberingAfterBreak="0">
    <w:nsid w:val="025F1A66"/>
    <w:multiLevelType w:val="hybridMultilevel"/>
    <w:tmpl w:val="0A5A9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7D9"/>
    <w:multiLevelType w:val="hybridMultilevel"/>
    <w:tmpl w:val="4A0CFF94"/>
    <w:lvl w:ilvl="0" w:tplc="3042E2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0017"/>
    <w:multiLevelType w:val="hybridMultilevel"/>
    <w:tmpl w:val="2A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9DE"/>
    <w:multiLevelType w:val="hybridMultilevel"/>
    <w:tmpl w:val="F48EA6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5BF9"/>
    <w:multiLevelType w:val="hybridMultilevel"/>
    <w:tmpl w:val="9EBAF63E"/>
    <w:lvl w:ilvl="0" w:tplc="4F4EE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74B3"/>
    <w:multiLevelType w:val="hybridMultilevel"/>
    <w:tmpl w:val="84181E5A"/>
    <w:lvl w:ilvl="0" w:tplc="A372E1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5D3F"/>
    <w:multiLevelType w:val="hybridMultilevel"/>
    <w:tmpl w:val="EE26DB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05B5"/>
    <w:multiLevelType w:val="hybridMultilevel"/>
    <w:tmpl w:val="D1EA9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2124C"/>
    <w:multiLevelType w:val="hybridMultilevel"/>
    <w:tmpl w:val="54747A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F63A9"/>
    <w:multiLevelType w:val="hybridMultilevel"/>
    <w:tmpl w:val="91969E12"/>
    <w:lvl w:ilvl="0" w:tplc="3416A40E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6C36FF"/>
    <w:multiLevelType w:val="hybridMultilevel"/>
    <w:tmpl w:val="07B4FDB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43D58"/>
    <w:multiLevelType w:val="hybridMultilevel"/>
    <w:tmpl w:val="126E4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E3446"/>
    <w:multiLevelType w:val="hybridMultilevel"/>
    <w:tmpl w:val="47C245CC"/>
    <w:lvl w:ilvl="0" w:tplc="E8EEA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66C77"/>
    <w:multiLevelType w:val="hybridMultilevel"/>
    <w:tmpl w:val="0A5A9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2752B"/>
    <w:multiLevelType w:val="hybridMultilevel"/>
    <w:tmpl w:val="A0205FC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7D2E"/>
    <w:multiLevelType w:val="hybridMultilevel"/>
    <w:tmpl w:val="81C4BDA2"/>
    <w:lvl w:ilvl="0" w:tplc="D642481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ECF7084"/>
    <w:multiLevelType w:val="hybridMultilevel"/>
    <w:tmpl w:val="C4E075EE"/>
    <w:lvl w:ilvl="0" w:tplc="0C0A000F">
      <w:start w:val="3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7324E"/>
    <w:multiLevelType w:val="hybridMultilevel"/>
    <w:tmpl w:val="1A58E80E"/>
    <w:lvl w:ilvl="0" w:tplc="0C0A000F">
      <w:start w:val="1"/>
      <w:numFmt w:val="decimal"/>
      <w:lvlText w:val="%1."/>
      <w:lvlJc w:val="left"/>
      <w:pPr>
        <w:ind w:left="5823" w:hanging="360"/>
      </w:pPr>
    </w:lvl>
    <w:lvl w:ilvl="1" w:tplc="0C0A0019" w:tentative="1">
      <w:start w:val="1"/>
      <w:numFmt w:val="lowerLetter"/>
      <w:lvlText w:val="%2."/>
      <w:lvlJc w:val="left"/>
      <w:pPr>
        <w:ind w:left="6543" w:hanging="360"/>
      </w:pPr>
    </w:lvl>
    <w:lvl w:ilvl="2" w:tplc="0C0A001B" w:tentative="1">
      <w:start w:val="1"/>
      <w:numFmt w:val="lowerRoman"/>
      <w:lvlText w:val="%3."/>
      <w:lvlJc w:val="right"/>
      <w:pPr>
        <w:ind w:left="7263" w:hanging="180"/>
      </w:pPr>
    </w:lvl>
    <w:lvl w:ilvl="3" w:tplc="0C0A000F" w:tentative="1">
      <w:start w:val="1"/>
      <w:numFmt w:val="decimal"/>
      <w:lvlText w:val="%4."/>
      <w:lvlJc w:val="left"/>
      <w:pPr>
        <w:ind w:left="7983" w:hanging="360"/>
      </w:pPr>
    </w:lvl>
    <w:lvl w:ilvl="4" w:tplc="0C0A0019" w:tentative="1">
      <w:start w:val="1"/>
      <w:numFmt w:val="lowerLetter"/>
      <w:lvlText w:val="%5."/>
      <w:lvlJc w:val="left"/>
      <w:pPr>
        <w:ind w:left="8703" w:hanging="360"/>
      </w:pPr>
    </w:lvl>
    <w:lvl w:ilvl="5" w:tplc="0C0A001B" w:tentative="1">
      <w:start w:val="1"/>
      <w:numFmt w:val="lowerRoman"/>
      <w:lvlText w:val="%6."/>
      <w:lvlJc w:val="right"/>
      <w:pPr>
        <w:ind w:left="9423" w:hanging="180"/>
      </w:pPr>
    </w:lvl>
    <w:lvl w:ilvl="6" w:tplc="0C0A000F" w:tentative="1">
      <w:start w:val="1"/>
      <w:numFmt w:val="decimal"/>
      <w:lvlText w:val="%7."/>
      <w:lvlJc w:val="left"/>
      <w:pPr>
        <w:ind w:left="10143" w:hanging="360"/>
      </w:pPr>
    </w:lvl>
    <w:lvl w:ilvl="7" w:tplc="0C0A0019" w:tentative="1">
      <w:start w:val="1"/>
      <w:numFmt w:val="lowerLetter"/>
      <w:lvlText w:val="%8."/>
      <w:lvlJc w:val="left"/>
      <w:pPr>
        <w:ind w:left="10863" w:hanging="360"/>
      </w:pPr>
    </w:lvl>
    <w:lvl w:ilvl="8" w:tplc="0C0A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8" w15:restartNumberingAfterBreak="0">
    <w:nsid w:val="702E5311"/>
    <w:multiLevelType w:val="hybridMultilevel"/>
    <w:tmpl w:val="0108CA3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7F5ACE"/>
    <w:multiLevelType w:val="hybridMultilevel"/>
    <w:tmpl w:val="46FC9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E2E75"/>
    <w:multiLevelType w:val="hybridMultilevel"/>
    <w:tmpl w:val="13DC5DA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14CED"/>
    <w:multiLevelType w:val="multilevel"/>
    <w:tmpl w:val="ECA88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20"/>
  </w:num>
  <w:num w:numId="15">
    <w:abstractNumId w:val="7"/>
  </w:num>
  <w:num w:numId="16">
    <w:abstractNumId w:val="9"/>
  </w:num>
  <w:num w:numId="17">
    <w:abstractNumId w:val="12"/>
  </w:num>
  <w:num w:numId="18">
    <w:abstractNumId w:val="11"/>
  </w:num>
  <w:num w:numId="19">
    <w:abstractNumId w:val="4"/>
  </w:num>
  <w:num w:numId="20">
    <w:abstractNumId w:val="13"/>
  </w:num>
  <w:num w:numId="21">
    <w:abstractNumId w:val="1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EB"/>
    <w:rsid w:val="0000290A"/>
    <w:rsid w:val="00014AEC"/>
    <w:rsid w:val="0001598B"/>
    <w:rsid w:val="00016A5D"/>
    <w:rsid w:val="00016E0B"/>
    <w:rsid w:val="00021338"/>
    <w:rsid w:val="0002187B"/>
    <w:rsid w:val="00025ADD"/>
    <w:rsid w:val="000348E3"/>
    <w:rsid w:val="00041925"/>
    <w:rsid w:val="00044BE3"/>
    <w:rsid w:val="00060147"/>
    <w:rsid w:val="00062759"/>
    <w:rsid w:val="000648D8"/>
    <w:rsid w:val="00064D97"/>
    <w:rsid w:val="000658A1"/>
    <w:rsid w:val="00065D82"/>
    <w:rsid w:val="000666E4"/>
    <w:rsid w:val="0006686E"/>
    <w:rsid w:val="00070DE7"/>
    <w:rsid w:val="00076477"/>
    <w:rsid w:val="00086109"/>
    <w:rsid w:val="00090427"/>
    <w:rsid w:val="000953CC"/>
    <w:rsid w:val="000A34E6"/>
    <w:rsid w:val="000A52CF"/>
    <w:rsid w:val="000B1881"/>
    <w:rsid w:val="000B5D08"/>
    <w:rsid w:val="000B6870"/>
    <w:rsid w:val="000B6EDA"/>
    <w:rsid w:val="000B7352"/>
    <w:rsid w:val="000C100B"/>
    <w:rsid w:val="000C3217"/>
    <w:rsid w:val="000D1650"/>
    <w:rsid w:val="000D184F"/>
    <w:rsid w:val="000D574B"/>
    <w:rsid w:val="000D5A6B"/>
    <w:rsid w:val="000D7D8B"/>
    <w:rsid w:val="000E54B9"/>
    <w:rsid w:val="000E5A99"/>
    <w:rsid w:val="000E5F71"/>
    <w:rsid w:val="000E71CC"/>
    <w:rsid w:val="000F36A2"/>
    <w:rsid w:val="00103733"/>
    <w:rsid w:val="00104768"/>
    <w:rsid w:val="00106D28"/>
    <w:rsid w:val="00113786"/>
    <w:rsid w:val="0011588D"/>
    <w:rsid w:val="001308EA"/>
    <w:rsid w:val="00133A1C"/>
    <w:rsid w:val="00134641"/>
    <w:rsid w:val="0013741E"/>
    <w:rsid w:val="00137639"/>
    <w:rsid w:val="00144293"/>
    <w:rsid w:val="0014438B"/>
    <w:rsid w:val="00146D0A"/>
    <w:rsid w:val="00151571"/>
    <w:rsid w:val="00151F6A"/>
    <w:rsid w:val="00151FAB"/>
    <w:rsid w:val="00153B06"/>
    <w:rsid w:val="00157889"/>
    <w:rsid w:val="00157AE2"/>
    <w:rsid w:val="00161983"/>
    <w:rsid w:val="00163628"/>
    <w:rsid w:val="00163969"/>
    <w:rsid w:val="00170BD2"/>
    <w:rsid w:val="00172275"/>
    <w:rsid w:val="00174682"/>
    <w:rsid w:val="001763E4"/>
    <w:rsid w:val="00181B49"/>
    <w:rsid w:val="00183616"/>
    <w:rsid w:val="001849CE"/>
    <w:rsid w:val="00185F9B"/>
    <w:rsid w:val="00187A51"/>
    <w:rsid w:val="00192C88"/>
    <w:rsid w:val="001A2BA0"/>
    <w:rsid w:val="001A79CD"/>
    <w:rsid w:val="001B0781"/>
    <w:rsid w:val="001B0CFB"/>
    <w:rsid w:val="001B2464"/>
    <w:rsid w:val="001B64C8"/>
    <w:rsid w:val="001C75AE"/>
    <w:rsid w:val="001C7DE0"/>
    <w:rsid w:val="001D6C0D"/>
    <w:rsid w:val="001D7CA0"/>
    <w:rsid w:val="001E0D9B"/>
    <w:rsid w:val="001E254A"/>
    <w:rsid w:val="00203CE5"/>
    <w:rsid w:val="002109D2"/>
    <w:rsid w:val="00214DE9"/>
    <w:rsid w:val="00216646"/>
    <w:rsid w:val="002213AA"/>
    <w:rsid w:val="00221DDF"/>
    <w:rsid w:val="0022325F"/>
    <w:rsid w:val="00227ED3"/>
    <w:rsid w:val="0023078F"/>
    <w:rsid w:val="0023086F"/>
    <w:rsid w:val="002308F5"/>
    <w:rsid w:val="00230942"/>
    <w:rsid w:val="00231594"/>
    <w:rsid w:val="002322DA"/>
    <w:rsid w:val="00251201"/>
    <w:rsid w:val="00251795"/>
    <w:rsid w:val="00251B66"/>
    <w:rsid w:val="0025493B"/>
    <w:rsid w:val="00256C9C"/>
    <w:rsid w:val="00264AFA"/>
    <w:rsid w:val="002652EB"/>
    <w:rsid w:val="0027279A"/>
    <w:rsid w:val="00275518"/>
    <w:rsid w:val="00280842"/>
    <w:rsid w:val="00280A18"/>
    <w:rsid w:val="00280B0A"/>
    <w:rsid w:val="00285692"/>
    <w:rsid w:val="00287F45"/>
    <w:rsid w:val="002935FD"/>
    <w:rsid w:val="00297CBB"/>
    <w:rsid w:val="002A6236"/>
    <w:rsid w:val="002A75D0"/>
    <w:rsid w:val="002B110D"/>
    <w:rsid w:val="002B1EF5"/>
    <w:rsid w:val="002C2DAF"/>
    <w:rsid w:val="002C520C"/>
    <w:rsid w:val="002C6C21"/>
    <w:rsid w:val="002C7A4D"/>
    <w:rsid w:val="002D1F0B"/>
    <w:rsid w:val="002D5633"/>
    <w:rsid w:val="002D6EED"/>
    <w:rsid w:val="002D7C16"/>
    <w:rsid w:val="002E4311"/>
    <w:rsid w:val="002F6694"/>
    <w:rsid w:val="00302E61"/>
    <w:rsid w:val="00304ADC"/>
    <w:rsid w:val="00306A1B"/>
    <w:rsid w:val="00310AF7"/>
    <w:rsid w:val="00314A04"/>
    <w:rsid w:val="003162E4"/>
    <w:rsid w:val="00320D8D"/>
    <w:rsid w:val="00325247"/>
    <w:rsid w:val="0032541B"/>
    <w:rsid w:val="003258C8"/>
    <w:rsid w:val="0033020D"/>
    <w:rsid w:val="003320A2"/>
    <w:rsid w:val="003364B1"/>
    <w:rsid w:val="00340578"/>
    <w:rsid w:val="00341BB4"/>
    <w:rsid w:val="003456D9"/>
    <w:rsid w:val="00350071"/>
    <w:rsid w:val="0035212B"/>
    <w:rsid w:val="003554FC"/>
    <w:rsid w:val="00362471"/>
    <w:rsid w:val="003649A7"/>
    <w:rsid w:val="003676DE"/>
    <w:rsid w:val="00371302"/>
    <w:rsid w:val="00375506"/>
    <w:rsid w:val="00376EB1"/>
    <w:rsid w:val="003826BA"/>
    <w:rsid w:val="00384C39"/>
    <w:rsid w:val="00385643"/>
    <w:rsid w:val="00385DDB"/>
    <w:rsid w:val="00387D16"/>
    <w:rsid w:val="00393575"/>
    <w:rsid w:val="00395DEA"/>
    <w:rsid w:val="00397468"/>
    <w:rsid w:val="003A2CBB"/>
    <w:rsid w:val="003A3817"/>
    <w:rsid w:val="003B3DC5"/>
    <w:rsid w:val="003C0F16"/>
    <w:rsid w:val="003C4764"/>
    <w:rsid w:val="003D07FB"/>
    <w:rsid w:val="003D22CF"/>
    <w:rsid w:val="003D3364"/>
    <w:rsid w:val="003D417C"/>
    <w:rsid w:val="003D597F"/>
    <w:rsid w:val="003E0670"/>
    <w:rsid w:val="003E5A22"/>
    <w:rsid w:val="003E7686"/>
    <w:rsid w:val="003F211B"/>
    <w:rsid w:val="003F54A4"/>
    <w:rsid w:val="003F75AD"/>
    <w:rsid w:val="004061D8"/>
    <w:rsid w:val="00410725"/>
    <w:rsid w:val="00414CBB"/>
    <w:rsid w:val="00416224"/>
    <w:rsid w:val="00417B55"/>
    <w:rsid w:val="0042139D"/>
    <w:rsid w:val="00423CEA"/>
    <w:rsid w:val="004312EE"/>
    <w:rsid w:val="00435F0B"/>
    <w:rsid w:val="004447F2"/>
    <w:rsid w:val="004458F7"/>
    <w:rsid w:val="00450CB2"/>
    <w:rsid w:val="00452494"/>
    <w:rsid w:val="004577C0"/>
    <w:rsid w:val="00463C08"/>
    <w:rsid w:val="00481868"/>
    <w:rsid w:val="00481AFA"/>
    <w:rsid w:val="00482DDA"/>
    <w:rsid w:val="004856E2"/>
    <w:rsid w:val="00486EC3"/>
    <w:rsid w:val="00493076"/>
    <w:rsid w:val="004930DB"/>
    <w:rsid w:val="004955E8"/>
    <w:rsid w:val="004957B9"/>
    <w:rsid w:val="00497BBC"/>
    <w:rsid w:val="004A20F7"/>
    <w:rsid w:val="004A4AFF"/>
    <w:rsid w:val="004A640D"/>
    <w:rsid w:val="004B0FC0"/>
    <w:rsid w:val="004B77B7"/>
    <w:rsid w:val="004C0442"/>
    <w:rsid w:val="004C130E"/>
    <w:rsid w:val="004C2ED4"/>
    <w:rsid w:val="004C4167"/>
    <w:rsid w:val="004C4C26"/>
    <w:rsid w:val="004C5D87"/>
    <w:rsid w:val="004C6365"/>
    <w:rsid w:val="004D3EAA"/>
    <w:rsid w:val="004D5C30"/>
    <w:rsid w:val="004D62C9"/>
    <w:rsid w:val="004D7A49"/>
    <w:rsid w:val="004D7CA3"/>
    <w:rsid w:val="004E3FF8"/>
    <w:rsid w:val="004E4C86"/>
    <w:rsid w:val="004E56C2"/>
    <w:rsid w:val="004F0B79"/>
    <w:rsid w:val="004F6720"/>
    <w:rsid w:val="004F7205"/>
    <w:rsid w:val="0050567D"/>
    <w:rsid w:val="005074A1"/>
    <w:rsid w:val="0051054B"/>
    <w:rsid w:val="0051490E"/>
    <w:rsid w:val="005150D8"/>
    <w:rsid w:val="00515AC8"/>
    <w:rsid w:val="005236A7"/>
    <w:rsid w:val="00530383"/>
    <w:rsid w:val="00532BC7"/>
    <w:rsid w:val="00537625"/>
    <w:rsid w:val="00545B5E"/>
    <w:rsid w:val="00546E81"/>
    <w:rsid w:val="005522CD"/>
    <w:rsid w:val="00560A3D"/>
    <w:rsid w:val="00563982"/>
    <w:rsid w:val="00564298"/>
    <w:rsid w:val="00567753"/>
    <w:rsid w:val="005729F5"/>
    <w:rsid w:val="00580B72"/>
    <w:rsid w:val="00583924"/>
    <w:rsid w:val="005856A7"/>
    <w:rsid w:val="0058629D"/>
    <w:rsid w:val="00591499"/>
    <w:rsid w:val="00594647"/>
    <w:rsid w:val="00594CF0"/>
    <w:rsid w:val="005A1385"/>
    <w:rsid w:val="005A2A6F"/>
    <w:rsid w:val="005A456E"/>
    <w:rsid w:val="005A6E26"/>
    <w:rsid w:val="005B0C05"/>
    <w:rsid w:val="005B566B"/>
    <w:rsid w:val="005B6C5D"/>
    <w:rsid w:val="005C2946"/>
    <w:rsid w:val="005C2F5C"/>
    <w:rsid w:val="005C3F55"/>
    <w:rsid w:val="005C7507"/>
    <w:rsid w:val="005D1174"/>
    <w:rsid w:val="005D1D21"/>
    <w:rsid w:val="005E145F"/>
    <w:rsid w:val="005F0921"/>
    <w:rsid w:val="005F2940"/>
    <w:rsid w:val="005F48BF"/>
    <w:rsid w:val="00602C42"/>
    <w:rsid w:val="00603C93"/>
    <w:rsid w:val="00604137"/>
    <w:rsid w:val="00610786"/>
    <w:rsid w:val="00611426"/>
    <w:rsid w:val="0061204F"/>
    <w:rsid w:val="00613BD7"/>
    <w:rsid w:val="006145E2"/>
    <w:rsid w:val="00617845"/>
    <w:rsid w:val="00620CC2"/>
    <w:rsid w:val="00625B2A"/>
    <w:rsid w:val="00627219"/>
    <w:rsid w:val="00627A61"/>
    <w:rsid w:val="00641907"/>
    <w:rsid w:val="006438BE"/>
    <w:rsid w:val="00643EDA"/>
    <w:rsid w:val="0065005F"/>
    <w:rsid w:val="00651A1E"/>
    <w:rsid w:val="00655F4D"/>
    <w:rsid w:val="006665E0"/>
    <w:rsid w:val="00666D89"/>
    <w:rsid w:val="006726C1"/>
    <w:rsid w:val="006750A5"/>
    <w:rsid w:val="0067659D"/>
    <w:rsid w:val="006773F8"/>
    <w:rsid w:val="00684F90"/>
    <w:rsid w:val="00692920"/>
    <w:rsid w:val="0069460F"/>
    <w:rsid w:val="006A5CA8"/>
    <w:rsid w:val="006C042B"/>
    <w:rsid w:val="006C2490"/>
    <w:rsid w:val="006D27A3"/>
    <w:rsid w:val="006D344F"/>
    <w:rsid w:val="006D6A05"/>
    <w:rsid w:val="006F2AAC"/>
    <w:rsid w:val="006F60C4"/>
    <w:rsid w:val="007022E6"/>
    <w:rsid w:val="007116D7"/>
    <w:rsid w:val="00711A8F"/>
    <w:rsid w:val="00712475"/>
    <w:rsid w:val="00712ECA"/>
    <w:rsid w:val="00713C5B"/>
    <w:rsid w:val="00714D8E"/>
    <w:rsid w:val="00715290"/>
    <w:rsid w:val="0071672D"/>
    <w:rsid w:val="007333AE"/>
    <w:rsid w:val="00740D05"/>
    <w:rsid w:val="007416B9"/>
    <w:rsid w:val="007461DA"/>
    <w:rsid w:val="00750D9A"/>
    <w:rsid w:val="00752F49"/>
    <w:rsid w:val="007545C6"/>
    <w:rsid w:val="00755144"/>
    <w:rsid w:val="00762FE1"/>
    <w:rsid w:val="00767218"/>
    <w:rsid w:val="007710D0"/>
    <w:rsid w:val="00773E1E"/>
    <w:rsid w:val="00773E36"/>
    <w:rsid w:val="00774058"/>
    <w:rsid w:val="00775F0D"/>
    <w:rsid w:val="00777DC2"/>
    <w:rsid w:val="00783952"/>
    <w:rsid w:val="00785E3D"/>
    <w:rsid w:val="00786438"/>
    <w:rsid w:val="00797A02"/>
    <w:rsid w:val="00797FC0"/>
    <w:rsid w:val="007A1223"/>
    <w:rsid w:val="007A1AF9"/>
    <w:rsid w:val="007A3551"/>
    <w:rsid w:val="007A6494"/>
    <w:rsid w:val="007A6E64"/>
    <w:rsid w:val="007B54FE"/>
    <w:rsid w:val="007B72C4"/>
    <w:rsid w:val="007C2291"/>
    <w:rsid w:val="007C5DD8"/>
    <w:rsid w:val="007C625F"/>
    <w:rsid w:val="007D0196"/>
    <w:rsid w:val="007D28E1"/>
    <w:rsid w:val="007D4DB0"/>
    <w:rsid w:val="007D56D9"/>
    <w:rsid w:val="007D59DB"/>
    <w:rsid w:val="007E07CE"/>
    <w:rsid w:val="007E268A"/>
    <w:rsid w:val="007E3433"/>
    <w:rsid w:val="007E413B"/>
    <w:rsid w:val="007E4B9D"/>
    <w:rsid w:val="007E5BFA"/>
    <w:rsid w:val="007E7CEB"/>
    <w:rsid w:val="007F74D6"/>
    <w:rsid w:val="00804243"/>
    <w:rsid w:val="00804969"/>
    <w:rsid w:val="00806482"/>
    <w:rsid w:val="00806572"/>
    <w:rsid w:val="008068EA"/>
    <w:rsid w:val="00817FA2"/>
    <w:rsid w:val="008213C8"/>
    <w:rsid w:val="00821720"/>
    <w:rsid w:val="00827729"/>
    <w:rsid w:val="00834325"/>
    <w:rsid w:val="0083622F"/>
    <w:rsid w:val="008409F3"/>
    <w:rsid w:val="008569F2"/>
    <w:rsid w:val="00862015"/>
    <w:rsid w:val="00870810"/>
    <w:rsid w:val="0087302A"/>
    <w:rsid w:val="0088016C"/>
    <w:rsid w:val="00881265"/>
    <w:rsid w:val="00881A5D"/>
    <w:rsid w:val="0088201D"/>
    <w:rsid w:val="008959B9"/>
    <w:rsid w:val="00895F59"/>
    <w:rsid w:val="008A0017"/>
    <w:rsid w:val="008A4B59"/>
    <w:rsid w:val="008B1ED5"/>
    <w:rsid w:val="008B39C0"/>
    <w:rsid w:val="008C227B"/>
    <w:rsid w:val="008C601E"/>
    <w:rsid w:val="008C682E"/>
    <w:rsid w:val="008D46EE"/>
    <w:rsid w:val="008D7006"/>
    <w:rsid w:val="008D74BB"/>
    <w:rsid w:val="008E1C7C"/>
    <w:rsid w:val="00901550"/>
    <w:rsid w:val="00901681"/>
    <w:rsid w:val="00903418"/>
    <w:rsid w:val="00907269"/>
    <w:rsid w:val="00911226"/>
    <w:rsid w:val="0091186D"/>
    <w:rsid w:val="009156A6"/>
    <w:rsid w:val="009162BC"/>
    <w:rsid w:val="00916B57"/>
    <w:rsid w:val="00916D67"/>
    <w:rsid w:val="00917696"/>
    <w:rsid w:val="00920CB6"/>
    <w:rsid w:val="00924338"/>
    <w:rsid w:val="0093779A"/>
    <w:rsid w:val="00944CFA"/>
    <w:rsid w:val="009509B2"/>
    <w:rsid w:val="00951AB7"/>
    <w:rsid w:val="009624C8"/>
    <w:rsid w:val="009708DF"/>
    <w:rsid w:val="00970F31"/>
    <w:rsid w:val="009753E2"/>
    <w:rsid w:val="009763FF"/>
    <w:rsid w:val="0097708B"/>
    <w:rsid w:val="00980AC0"/>
    <w:rsid w:val="00980B84"/>
    <w:rsid w:val="009856FA"/>
    <w:rsid w:val="00986946"/>
    <w:rsid w:val="0099167B"/>
    <w:rsid w:val="0099536D"/>
    <w:rsid w:val="009A3198"/>
    <w:rsid w:val="009A4001"/>
    <w:rsid w:val="009A40F4"/>
    <w:rsid w:val="009A5FF0"/>
    <w:rsid w:val="009B364F"/>
    <w:rsid w:val="009B4E58"/>
    <w:rsid w:val="009B736F"/>
    <w:rsid w:val="009C1300"/>
    <w:rsid w:val="009C4EA5"/>
    <w:rsid w:val="009C6B10"/>
    <w:rsid w:val="009D19AC"/>
    <w:rsid w:val="009D42CD"/>
    <w:rsid w:val="009E32F0"/>
    <w:rsid w:val="009E39E4"/>
    <w:rsid w:val="009E503D"/>
    <w:rsid w:val="009F412D"/>
    <w:rsid w:val="009F47A6"/>
    <w:rsid w:val="009F541E"/>
    <w:rsid w:val="009F627D"/>
    <w:rsid w:val="009F7E4E"/>
    <w:rsid w:val="00A00E89"/>
    <w:rsid w:val="00A014A1"/>
    <w:rsid w:val="00A02AAF"/>
    <w:rsid w:val="00A11968"/>
    <w:rsid w:val="00A2003A"/>
    <w:rsid w:val="00A21DFA"/>
    <w:rsid w:val="00A24348"/>
    <w:rsid w:val="00A36F30"/>
    <w:rsid w:val="00A42CF9"/>
    <w:rsid w:val="00A4362E"/>
    <w:rsid w:val="00A43E02"/>
    <w:rsid w:val="00A4444D"/>
    <w:rsid w:val="00A456EB"/>
    <w:rsid w:val="00A45A5F"/>
    <w:rsid w:val="00A478BB"/>
    <w:rsid w:val="00A555FD"/>
    <w:rsid w:val="00A5610C"/>
    <w:rsid w:val="00A57303"/>
    <w:rsid w:val="00A626F0"/>
    <w:rsid w:val="00A722E0"/>
    <w:rsid w:val="00A73612"/>
    <w:rsid w:val="00A75979"/>
    <w:rsid w:val="00A8071D"/>
    <w:rsid w:val="00A80C6B"/>
    <w:rsid w:val="00A844B2"/>
    <w:rsid w:val="00A878EA"/>
    <w:rsid w:val="00AA244A"/>
    <w:rsid w:val="00AA305A"/>
    <w:rsid w:val="00AA3A90"/>
    <w:rsid w:val="00AA54C0"/>
    <w:rsid w:val="00AB1952"/>
    <w:rsid w:val="00AC2336"/>
    <w:rsid w:val="00AC3102"/>
    <w:rsid w:val="00AC5965"/>
    <w:rsid w:val="00AC6513"/>
    <w:rsid w:val="00AD1918"/>
    <w:rsid w:val="00AD3C21"/>
    <w:rsid w:val="00AD59FF"/>
    <w:rsid w:val="00AD6CB5"/>
    <w:rsid w:val="00AE0547"/>
    <w:rsid w:val="00AE68D2"/>
    <w:rsid w:val="00AE6D99"/>
    <w:rsid w:val="00AE6DEF"/>
    <w:rsid w:val="00AF121E"/>
    <w:rsid w:val="00AF1FBD"/>
    <w:rsid w:val="00B03426"/>
    <w:rsid w:val="00B147B5"/>
    <w:rsid w:val="00B24C7D"/>
    <w:rsid w:val="00B25E9C"/>
    <w:rsid w:val="00B262F4"/>
    <w:rsid w:val="00B26B6B"/>
    <w:rsid w:val="00B300BD"/>
    <w:rsid w:val="00B30B4D"/>
    <w:rsid w:val="00B330D4"/>
    <w:rsid w:val="00B35609"/>
    <w:rsid w:val="00B404DD"/>
    <w:rsid w:val="00B404E3"/>
    <w:rsid w:val="00B41A5D"/>
    <w:rsid w:val="00B41AD0"/>
    <w:rsid w:val="00B44634"/>
    <w:rsid w:val="00B4563E"/>
    <w:rsid w:val="00B463B6"/>
    <w:rsid w:val="00B4747A"/>
    <w:rsid w:val="00B50A04"/>
    <w:rsid w:val="00B56FBF"/>
    <w:rsid w:val="00B61FCA"/>
    <w:rsid w:val="00B6473D"/>
    <w:rsid w:val="00B676A9"/>
    <w:rsid w:val="00B6781A"/>
    <w:rsid w:val="00B72C3F"/>
    <w:rsid w:val="00B73F30"/>
    <w:rsid w:val="00B76316"/>
    <w:rsid w:val="00B772ED"/>
    <w:rsid w:val="00B85E8C"/>
    <w:rsid w:val="00B92AFD"/>
    <w:rsid w:val="00B93FD1"/>
    <w:rsid w:val="00BA21DE"/>
    <w:rsid w:val="00BA2E70"/>
    <w:rsid w:val="00BA70FA"/>
    <w:rsid w:val="00BB19EA"/>
    <w:rsid w:val="00BB1C40"/>
    <w:rsid w:val="00BB3A36"/>
    <w:rsid w:val="00BB4FB7"/>
    <w:rsid w:val="00BB7F81"/>
    <w:rsid w:val="00BC2199"/>
    <w:rsid w:val="00BC311A"/>
    <w:rsid w:val="00BC7E4C"/>
    <w:rsid w:val="00BD05E1"/>
    <w:rsid w:val="00BD0826"/>
    <w:rsid w:val="00BD2B5D"/>
    <w:rsid w:val="00BE43E5"/>
    <w:rsid w:val="00BE772A"/>
    <w:rsid w:val="00BF1FE5"/>
    <w:rsid w:val="00BF5B36"/>
    <w:rsid w:val="00BF6ED0"/>
    <w:rsid w:val="00C04208"/>
    <w:rsid w:val="00C042B1"/>
    <w:rsid w:val="00C056E5"/>
    <w:rsid w:val="00C10A0A"/>
    <w:rsid w:val="00C14A56"/>
    <w:rsid w:val="00C20C94"/>
    <w:rsid w:val="00C21347"/>
    <w:rsid w:val="00C21BFD"/>
    <w:rsid w:val="00C22201"/>
    <w:rsid w:val="00C230ED"/>
    <w:rsid w:val="00C24A0C"/>
    <w:rsid w:val="00C24D1C"/>
    <w:rsid w:val="00C33AA4"/>
    <w:rsid w:val="00C33BE1"/>
    <w:rsid w:val="00C35957"/>
    <w:rsid w:val="00C424AC"/>
    <w:rsid w:val="00C437A0"/>
    <w:rsid w:val="00C443F2"/>
    <w:rsid w:val="00C526E6"/>
    <w:rsid w:val="00C53B87"/>
    <w:rsid w:val="00C5580E"/>
    <w:rsid w:val="00C629A1"/>
    <w:rsid w:val="00C63106"/>
    <w:rsid w:val="00C67FB0"/>
    <w:rsid w:val="00C7424F"/>
    <w:rsid w:val="00C7742E"/>
    <w:rsid w:val="00C90A43"/>
    <w:rsid w:val="00C948DC"/>
    <w:rsid w:val="00C958BD"/>
    <w:rsid w:val="00C95CCF"/>
    <w:rsid w:val="00C97866"/>
    <w:rsid w:val="00C97A1D"/>
    <w:rsid w:val="00CA0097"/>
    <w:rsid w:val="00CA36FC"/>
    <w:rsid w:val="00CA502B"/>
    <w:rsid w:val="00CA58D9"/>
    <w:rsid w:val="00CA60DF"/>
    <w:rsid w:val="00CB39E6"/>
    <w:rsid w:val="00CB687A"/>
    <w:rsid w:val="00CC325D"/>
    <w:rsid w:val="00CC3781"/>
    <w:rsid w:val="00CC7E3E"/>
    <w:rsid w:val="00CD0582"/>
    <w:rsid w:val="00CD2B56"/>
    <w:rsid w:val="00CD2BB1"/>
    <w:rsid w:val="00CD3163"/>
    <w:rsid w:val="00CD4F73"/>
    <w:rsid w:val="00CD59AC"/>
    <w:rsid w:val="00CE1690"/>
    <w:rsid w:val="00CE258C"/>
    <w:rsid w:val="00CE2AF9"/>
    <w:rsid w:val="00CE4B4F"/>
    <w:rsid w:val="00D02D36"/>
    <w:rsid w:val="00D044ED"/>
    <w:rsid w:val="00D06C10"/>
    <w:rsid w:val="00D1441B"/>
    <w:rsid w:val="00D15222"/>
    <w:rsid w:val="00D17600"/>
    <w:rsid w:val="00D21146"/>
    <w:rsid w:val="00D222BB"/>
    <w:rsid w:val="00D23A7D"/>
    <w:rsid w:val="00D2625D"/>
    <w:rsid w:val="00D30B5A"/>
    <w:rsid w:val="00D3407F"/>
    <w:rsid w:val="00D3548E"/>
    <w:rsid w:val="00D3769C"/>
    <w:rsid w:val="00D4255F"/>
    <w:rsid w:val="00D42EC7"/>
    <w:rsid w:val="00D45EAE"/>
    <w:rsid w:val="00D517F8"/>
    <w:rsid w:val="00D51F92"/>
    <w:rsid w:val="00D53B9C"/>
    <w:rsid w:val="00D548E2"/>
    <w:rsid w:val="00D551DE"/>
    <w:rsid w:val="00D558F6"/>
    <w:rsid w:val="00D60C5A"/>
    <w:rsid w:val="00D657A5"/>
    <w:rsid w:val="00D735FF"/>
    <w:rsid w:val="00D777E7"/>
    <w:rsid w:val="00D86928"/>
    <w:rsid w:val="00D86BD1"/>
    <w:rsid w:val="00D947D6"/>
    <w:rsid w:val="00D955D7"/>
    <w:rsid w:val="00DA0991"/>
    <w:rsid w:val="00DA10A3"/>
    <w:rsid w:val="00DA73BE"/>
    <w:rsid w:val="00DC48E5"/>
    <w:rsid w:val="00DD21C5"/>
    <w:rsid w:val="00DE1763"/>
    <w:rsid w:val="00DE45F0"/>
    <w:rsid w:val="00DE494E"/>
    <w:rsid w:val="00DF57DF"/>
    <w:rsid w:val="00DF6CF8"/>
    <w:rsid w:val="00E04E40"/>
    <w:rsid w:val="00E0681A"/>
    <w:rsid w:val="00E11182"/>
    <w:rsid w:val="00E14B37"/>
    <w:rsid w:val="00E16186"/>
    <w:rsid w:val="00E16D7E"/>
    <w:rsid w:val="00E25B49"/>
    <w:rsid w:val="00E26ACC"/>
    <w:rsid w:val="00E32BCF"/>
    <w:rsid w:val="00E35278"/>
    <w:rsid w:val="00E41460"/>
    <w:rsid w:val="00E43B16"/>
    <w:rsid w:val="00E44284"/>
    <w:rsid w:val="00E46908"/>
    <w:rsid w:val="00E51E3E"/>
    <w:rsid w:val="00E53082"/>
    <w:rsid w:val="00E54808"/>
    <w:rsid w:val="00E631E2"/>
    <w:rsid w:val="00E63485"/>
    <w:rsid w:val="00E73DEB"/>
    <w:rsid w:val="00E76290"/>
    <w:rsid w:val="00E76ED0"/>
    <w:rsid w:val="00E77C89"/>
    <w:rsid w:val="00E812CE"/>
    <w:rsid w:val="00E84029"/>
    <w:rsid w:val="00E856E0"/>
    <w:rsid w:val="00E85DDC"/>
    <w:rsid w:val="00E85F87"/>
    <w:rsid w:val="00E909A1"/>
    <w:rsid w:val="00E94EDA"/>
    <w:rsid w:val="00E95825"/>
    <w:rsid w:val="00E96422"/>
    <w:rsid w:val="00EA366F"/>
    <w:rsid w:val="00EB34DA"/>
    <w:rsid w:val="00EC1DBF"/>
    <w:rsid w:val="00EC2FA7"/>
    <w:rsid w:val="00EC51E7"/>
    <w:rsid w:val="00EC6339"/>
    <w:rsid w:val="00ED14C2"/>
    <w:rsid w:val="00ED3EAF"/>
    <w:rsid w:val="00ED4B5D"/>
    <w:rsid w:val="00ED586B"/>
    <w:rsid w:val="00EE15E8"/>
    <w:rsid w:val="00EE42BE"/>
    <w:rsid w:val="00EF1D3F"/>
    <w:rsid w:val="00EF20A2"/>
    <w:rsid w:val="00EF4445"/>
    <w:rsid w:val="00EF44EB"/>
    <w:rsid w:val="00F054BD"/>
    <w:rsid w:val="00F2166A"/>
    <w:rsid w:val="00F22C10"/>
    <w:rsid w:val="00F23CEB"/>
    <w:rsid w:val="00F24240"/>
    <w:rsid w:val="00F335EF"/>
    <w:rsid w:val="00F3476C"/>
    <w:rsid w:val="00F4597B"/>
    <w:rsid w:val="00F535D5"/>
    <w:rsid w:val="00F542B3"/>
    <w:rsid w:val="00F54780"/>
    <w:rsid w:val="00F6027F"/>
    <w:rsid w:val="00F62AD8"/>
    <w:rsid w:val="00F658B7"/>
    <w:rsid w:val="00F717F6"/>
    <w:rsid w:val="00F73E7A"/>
    <w:rsid w:val="00F760AC"/>
    <w:rsid w:val="00F84D27"/>
    <w:rsid w:val="00F87B4F"/>
    <w:rsid w:val="00F906AE"/>
    <w:rsid w:val="00F909FF"/>
    <w:rsid w:val="00F930A4"/>
    <w:rsid w:val="00F9327F"/>
    <w:rsid w:val="00FA0112"/>
    <w:rsid w:val="00FA2B4E"/>
    <w:rsid w:val="00FB0104"/>
    <w:rsid w:val="00FB1F0E"/>
    <w:rsid w:val="00FB228A"/>
    <w:rsid w:val="00FB3B77"/>
    <w:rsid w:val="00FB6660"/>
    <w:rsid w:val="00FB7B2A"/>
    <w:rsid w:val="00FC7161"/>
    <w:rsid w:val="00FD1B94"/>
    <w:rsid w:val="00FD2034"/>
    <w:rsid w:val="00FD3D61"/>
    <w:rsid w:val="00FD43A8"/>
    <w:rsid w:val="00FE0D81"/>
    <w:rsid w:val="00FE361A"/>
    <w:rsid w:val="00FE6E09"/>
    <w:rsid w:val="00FE795C"/>
    <w:rsid w:val="00FE7EB2"/>
    <w:rsid w:val="00FF1683"/>
    <w:rsid w:val="00FF1AB4"/>
    <w:rsid w:val="00FF48D7"/>
    <w:rsid w:val="00FF5376"/>
    <w:rsid w:val="00FF6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C6259"/>
  <w15:docId w15:val="{6C7DB235-1047-487A-9A29-D5D65AB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09"/>
    <w:rPr>
      <w:sz w:val="24"/>
      <w:szCs w:val="24"/>
    </w:rPr>
  </w:style>
  <w:style w:type="paragraph" w:styleId="Ttulo1">
    <w:name w:val="heading 1"/>
    <w:basedOn w:val="Normal"/>
    <w:next w:val="Normal"/>
    <w:qFormat/>
    <w:rsid w:val="004C130E"/>
    <w:pPr>
      <w:keepNext/>
      <w:outlineLvl w:val="0"/>
    </w:pPr>
    <w:rPr>
      <w:rFonts w:ascii="Century Schoolbook" w:hAnsi="Century Schoolbook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43A8"/>
    <w:pPr>
      <w:tabs>
        <w:tab w:val="center" w:pos="4252"/>
        <w:tab w:val="right" w:pos="8504"/>
      </w:tabs>
    </w:pPr>
    <w:rPr>
      <w:lang w:val="es-ES_tradnl" w:eastAsia="es-ES_tradnl"/>
    </w:rPr>
  </w:style>
  <w:style w:type="paragraph" w:styleId="Piedepgina">
    <w:name w:val="footer"/>
    <w:basedOn w:val="Normal"/>
    <w:rsid w:val="00FD43A8"/>
    <w:pPr>
      <w:tabs>
        <w:tab w:val="center" w:pos="4252"/>
        <w:tab w:val="right" w:pos="8504"/>
      </w:tabs>
    </w:pPr>
    <w:rPr>
      <w:lang w:val="es-ES_tradnl" w:eastAsia="es-ES_tradnl"/>
    </w:rPr>
  </w:style>
  <w:style w:type="table" w:styleId="Tablaconcuadrcula">
    <w:name w:val="Table Grid"/>
    <w:basedOn w:val="Tablanormal"/>
    <w:rsid w:val="00E8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957B9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rsid w:val="004957B9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FF7DE4"/>
    <w:pPr>
      <w:ind w:left="720"/>
      <w:contextualSpacing/>
    </w:pPr>
    <w:rPr>
      <w:lang w:val="es-ES_tradnl" w:eastAsia="es-ES_tradnl"/>
    </w:rPr>
  </w:style>
  <w:style w:type="character" w:styleId="Hipervnculo">
    <w:name w:val="Hyperlink"/>
    <w:basedOn w:val="Fuentedeprrafopredeter"/>
    <w:uiPriority w:val="99"/>
    <w:rsid w:val="00532BC7"/>
    <w:rPr>
      <w:color w:val="0000FF" w:themeColor="hyperlink"/>
      <w:u w:val="single"/>
    </w:rPr>
  </w:style>
  <w:style w:type="paragraph" w:customStyle="1" w:styleId="Default">
    <w:name w:val="Default"/>
    <w:basedOn w:val="Normal"/>
    <w:uiPriority w:val="99"/>
    <w:rsid w:val="004D5C30"/>
    <w:pPr>
      <w:autoSpaceDE w:val="0"/>
      <w:autoSpaceDN w:val="0"/>
    </w:pPr>
    <w:rPr>
      <w:rFonts w:eastAsiaTheme="minorHAnsi"/>
      <w:color w:val="00000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45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458F7"/>
    <w:rPr>
      <w:rFonts w:ascii="Courier New" w:eastAsiaTheme="minorHAnsi" w:hAnsi="Courier New" w:cs="Courier New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458F7"/>
    <w:rPr>
      <w:sz w:val="24"/>
      <w:szCs w:val="24"/>
      <w:lang w:val="es-ES_tradnl" w:eastAsia="es-ES_tradnl"/>
    </w:rPr>
  </w:style>
  <w:style w:type="paragraph" w:customStyle="1" w:styleId="Cuadrculamedia1-nfasis21">
    <w:name w:val="Cuadrícula media 1 - Énfasis 21"/>
    <w:basedOn w:val="Normal"/>
    <w:uiPriority w:val="34"/>
    <w:qFormat/>
    <w:rsid w:val="009B736F"/>
    <w:pPr>
      <w:ind w:left="720"/>
      <w:contextualSpacing/>
    </w:pPr>
    <w:rPr>
      <w:lang w:val="es-ES_tradnl" w:eastAsia="es-ES_tradnl"/>
    </w:rPr>
  </w:style>
  <w:style w:type="paragraph" w:customStyle="1" w:styleId="normal2">
    <w:name w:val="normal 2"/>
    <w:basedOn w:val="Normal"/>
    <w:qFormat/>
    <w:rsid w:val="00280B0A"/>
    <w:pPr>
      <w:tabs>
        <w:tab w:val="left" w:pos="720"/>
      </w:tabs>
    </w:pPr>
    <w:rPr>
      <w:rFonts w:ascii="Helvetica" w:eastAsia="ヒラギノ角ゴ Pro W3" w:hAnsi="Helvetica" w:cs="Cambria"/>
      <w:color w:val="000000"/>
      <w:sz w:val="18"/>
      <w:szCs w:val="18"/>
      <w:lang w:val="en-US"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RII\OFICINA%20T&#201;CNICA%20DE%20FOAL\EVA\Base%20Car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 Cartas.dotx</Template>
  <TotalTime>1</TotalTime>
  <Pages>2</Pages>
  <Words>755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</vt:lpstr>
    </vt:vector>
  </TitlesOfParts>
  <Company>O.N.C.E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</dc:title>
  <dc:creator>ONCE</dc:creator>
  <cp:lastModifiedBy>Quirós Águila, Carlos</cp:lastModifiedBy>
  <cp:revision>2</cp:revision>
  <cp:lastPrinted>2014-03-28T10:46:00Z</cp:lastPrinted>
  <dcterms:created xsi:type="dcterms:W3CDTF">2019-11-11T10:30:00Z</dcterms:created>
  <dcterms:modified xsi:type="dcterms:W3CDTF">2019-11-11T10:30:00Z</dcterms:modified>
</cp:coreProperties>
</file>